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rPr/>
      </w:pPr>
      <w:r>
        <w:rPr>
          <w:rStyle w:val="Strong"/>
        </w:rPr>
        <w:t>An:</w:t>
      </w:r>
      <w:r>
        <w:rPr/>
        <w:br/>
        <w:t>Amt für Umweltschutz des Rems-Murr-Kreises</w:t>
        <w:br/>
        <w:t xml:space="preserve">Stuttgarter Straße 110 </w:t>
        <w:br/>
        <w:t xml:space="preserve">71328 Waiblingen </w:t>
      </w:r>
    </w:p>
    <w:p>
      <w:pPr>
        <w:pStyle w:val="BodyText"/>
        <w:rPr/>
      </w:pPr>
      <w:r>
        <w:rPr/>
        <w:t>elektronisch per E-Mail an:</w:t>
        <w:br/>
        <w:t>Verfahren-WP-AspachOppenweiler@rems-murr-kreis.de</w:t>
      </w:r>
    </w:p>
    <w:p>
      <w:pPr>
        <w:pStyle w:val="BodyText"/>
        <w:rPr/>
      </w:pPr>
      <w:r>
        <w:rPr>
          <w:rStyle w:val="Strong"/>
        </w:rPr>
        <w:t>Von:</w:t>
      </w:r>
    </w:p>
    <w:p>
      <w:pPr>
        <w:pStyle w:val="BodyText"/>
        <w:rPr/>
      </w:pPr>
      <w:r>
        <w:rPr>
          <w:rStyle w:val="Emphasis"/>
          <w:i w:val="false"/>
          <w:iCs w:val="false"/>
        </w:rPr>
        <w:br/>
        <w:br/>
        <w:br/>
        <w:t>71546</w:t>
        <w:tab/>
        <w:t>Aspach - Allmersbach am Weinberg</w:t>
      </w:r>
    </w:p>
    <w:p>
      <w:pPr>
        <w:pStyle w:val="BodyText"/>
        <w:jc w:val="end"/>
        <w:rPr/>
      </w:pPr>
      <w:r>
        <w:rPr>
          <w:rStyle w:val="Emphasis"/>
          <w:i w:val="false"/>
          <w:iCs w:val="false"/>
        </w:rPr>
        <w:fldChar w:fldCharType="begin"/>
      </w:r>
      <w:r>
        <w:rPr>
          <w:rStyle w:val="Emphasis"/>
          <w:i w:val="false"/>
          <w:iCs w:val="false"/>
        </w:rPr>
        <w:instrText xml:space="preserve"> DATE \@"dd.MM.yyyy" </w:instrText>
      </w:r>
      <w:r>
        <w:rPr>
          <w:rStyle w:val="Emphasis"/>
          <w:i w:val="false"/>
          <w:iCs w:val="false"/>
        </w:rPr>
        <w:fldChar w:fldCharType="separate"/>
      </w:r>
      <w:r>
        <w:rPr>
          <w:rStyle w:val="Emphasis"/>
          <w:i w:val="false"/>
          <w:iCs w:val="false"/>
        </w:rPr>
        <w:t>05.12.2025</w:t>
      </w:r>
      <w:r>
        <w:rPr>
          <w:rStyle w:val="Emphasis"/>
          <w:i w:val="false"/>
          <w:iCs w:val="false"/>
        </w:rPr>
        <w:fldChar w:fldCharType="end"/>
      </w:r>
    </w:p>
    <w:p>
      <w:pPr>
        <w:pStyle w:val="Heading2"/>
        <w:rPr/>
      </w:pPr>
      <w:r>
        <w:rPr/>
        <w:t>Einwendung nach § 10 Abs. 3 BImSchG – persönliche Betroffenheit als Einwohner/in von Allmersbach am Weinberg</w:t>
      </w:r>
    </w:p>
    <w:p>
      <w:pPr>
        <w:pStyle w:val="BodyText"/>
        <w:rPr/>
      </w:pPr>
      <w:r>
        <w:rPr/>
        <w:t>Sehr geehrte Damen und Herren,</w:t>
      </w:r>
    </w:p>
    <w:p>
      <w:pPr>
        <w:pStyle w:val="BodyText"/>
        <w:rPr/>
      </w:pPr>
      <w:r>
        <w:rPr/>
        <w:t>hiermit erhebe ich Einwendung gegen den Windpark Aspach–Oppenweiler.</w:t>
      </w:r>
    </w:p>
    <w:p>
      <w:pPr>
        <w:pStyle w:val="BodyText"/>
        <w:rPr/>
      </w:pPr>
      <w:r>
        <w:rPr/>
        <w:t xml:space="preserve">Laut den Gutachten sind mehrere Adressen in </w:t>
      </w:r>
      <w:r>
        <w:rPr>
          <w:rStyle w:val="Strong"/>
        </w:rPr>
        <w:t>Allmersbach am Weinberg</w:t>
      </w:r>
      <w:r>
        <w:rPr/>
        <w:t xml:space="preserve"> als Immissionsorte aufgeführt, insbesondere:</w:t>
      </w:r>
    </w:p>
    <w:p>
      <w:pPr>
        <w:pStyle w:val="BodyText"/>
        <w:numPr>
          <w:ilvl w:val="0"/>
          <w:numId w:val="2"/>
        </w:numPr>
        <w:tabs>
          <w:tab w:val="left" w:pos="709" w:leader="none"/>
        </w:tabs>
        <w:rPr/>
      </w:pPr>
      <w:r>
        <w:rPr>
          <w:rStyle w:val="Strong"/>
        </w:rPr>
        <w:t>Angerweg</w:t>
      </w:r>
      <w:r>
        <w:rPr/>
        <w:t>,</w:t>
      </w:r>
    </w:p>
    <w:p>
      <w:pPr>
        <w:pStyle w:val="BodyText"/>
        <w:numPr>
          <w:ilvl w:val="0"/>
          <w:numId w:val="2"/>
        </w:numPr>
        <w:tabs>
          <w:tab w:val="left" w:pos="709" w:leader="none"/>
        </w:tabs>
        <w:rPr/>
      </w:pPr>
      <w:r>
        <w:rPr>
          <w:rStyle w:val="Strong"/>
        </w:rPr>
        <w:t>Weinbergsweg</w:t>
      </w:r>
      <w:r>
        <w:rPr/>
        <w:t>,</w:t>
      </w:r>
    </w:p>
    <w:p>
      <w:pPr>
        <w:pStyle w:val="BodyText"/>
        <w:rPr/>
      </w:pPr>
      <w:r>
        <w:rPr/>
        <w:t>welche im Schattenwurf- und Schallbereich liegen .</w:t>
      </w:r>
    </w:p>
    <w:p>
      <w:pPr>
        <w:pStyle w:val="BodyText"/>
        <w:rPr/>
      </w:pPr>
      <w:r>
        <w:rPr/>
        <w:t>Durch die Lage am Hang und die Nähe zu den südlichen Anlagen bin ich persönlich und erheblich betroffen.</w:t>
      </w:r>
    </w:p>
    <w:p>
      <w:pPr>
        <w:pStyle w:val="HorizontaleLinieuser"/>
        <w:rPr/>
      </w:pPr>
      <w:r>
        <w:rPr/>
      </w:r>
    </w:p>
    <w:p>
      <w:pPr>
        <w:pStyle w:val="Heading3"/>
        <w:numPr>
          <w:ilvl w:val="2"/>
          <w:numId w:val="1"/>
        </w:numPr>
        <w:rPr/>
      </w:pPr>
      <w:r>
        <w:rPr>
          <w:rStyle w:val="Strong"/>
          <w:b/>
          <w:bCs/>
        </w:rPr>
        <w:t>1. Persönliche Betroffenheit – Höhenlage und fehlende Abschirmung</w:t>
      </w:r>
    </w:p>
    <w:p>
      <w:pPr>
        <w:pStyle w:val="BodyText"/>
        <w:rPr/>
      </w:pPr>
      <w:r>
        <w:rPr/>
        <w:t>Allmersbach liegt auf einer offenen Hangzunge ohne Waldabschirmung.</w:t>
        <w:br/>
        <w:t>Der Schall kann sich ungehindert ausbreiten.</w:t>
      </w:r>
    </w:p>
    <w:p>
      <w:pPr>
        <w:pStyle w:val="BodyText"/>
        <w:rPr/>
      </w:pPr>
      <w:r>
        <w:rPr/>
        <w:t>Typische Probleme:</w:t>
      </w:r>
    </w:p>
    <w:p>
      <w:pPr>
        <w:pStyle w:val="BodyText"/>
        <w:numPr>
          <w:ilvl w:val="0"/>
          <w:numId w:val="3"/>
        </w:numPr>
        <w:tabs>
          <w:tab w:val="left" w:pos="709" w:leader="none"/>
        </w:tabs>
        <w:rPr/>
      </w:pPr>
      <w:r>
        <w:rPr/>
        <w:t>Nachtinversionen → verstärkte Pegel</w:t>
      </w:r>
    </w:p>
    <w:p>
      <w:pPr>
        <w:pStyle w:val="BodyText"/>
        <w:numPr>
          <w:ilvl w:val="0"/>
          <w:numId w:val="3"/>
        </w:numPr>
        <w:tabs>
          <w:tab w:val="left" w:pos="709" w:leader="none"/>
        </w:tabs>
        <w:rPr/>
      </w:pPr>
      <w:r>
        <w:rPr/>
        <w:t>stärkere Schallreflexion an Gebäudefassaden</w:t>
      </w:r>
    </w:p>
    <w:p>
      <w:pPr>
        <w:pStyle w:val="BodyText"/>
        <w:numPr>
          <w:ilvl w:val="0"/>
          <w:numId w:val="3"/>
        </w:numPr>
        <w:tabs>
          <w:tab w:val="left" w:pos="709" w:leader="none"/>
        </w:tabs>
        <w:rPr/>
      </w:pPr>
      <w:r>
        <w:rPr/>
        <w:t>kein Wald als Filter</w:t>
      </w:r>
    </w:p>
    <w:p>
      <w:pPr>
        <w:pStyle w:val="BodyText"/>
        <w:rPr/>
      </w:pPr>
      <w:r>
        <w:rPr/>
        <w:t xml:space="preserve">Dies wurde im Schallgutachten </w:t>
      </w:r>
      <w:r>
        <w:rPr>
          <w:rStyle w:val="Strong"/>
        </w:rPr>
        <w:t>nicht berücksichtigt</w:t>
      </w:r>
      <w:r>
        <w:rPr/>
        <w:t>, obwohl der VGH BW eine solche Pflicht betont.</w:t>
      </w:r>
    </w:p>
    <w:p>
      <w:pPr>
        <w:pStyle w:val="HorizontaleLinieuser"/>
        <w:rPr/>
      </w:pPr>
      <w:r>
        <w:rPr/>
      </w:r>
    </w:p>
    <w:p>
      <w:pPr>
        <w:pStyle w:val="Heading3"/>
        <w:numPr>
          <w:ilvl w:val="2"/>
          <w:numId w:val="1"/>
        </w:numPr>
        <w:rPr/>
      </w:pPr>
      <w:r>
        <w:rPr>
          <w:rStyle w:val="Strong"/>
          <w:b/>
          <w:bCs/>
        </w:rPr>
        <w:t>2. Schallprognose nicht belastbar (Prototyp ohne Messwerte)</w:t>
      </w:r>
    </w:p>
    <w:p>
      <w:pPr>
        <w:pStyle w:val="BodyText"/>
        <w:rPr/>
      </w:pPr>
      <w:r>
        <w:rPr/>
        <w:t xml:space="preserve">Der Anlagentyp V172–7.2 MW ist </w:t>
      </w:r>
      <w:r>
        <w:rPr>
          <w:rStyle w:val="Strong"/>
        </w:rPr>
        <w:t>nicht real vermessen</w:t>
      </w:r>
      <w:r>
        <w:rPr/>
        <w:t>.</w:t>
      </w:r>
    </w:p>
    <w:p>
      <w:pPr>
        <w:pStyle w:val="BodyText"/>
        <w:numPr>
          <w:ilvl w:val="0"/>
          <w:numId w:val="4"/>
        </w:numPr>
        <w:tabs>
          <w:tab w:val="left" w:pos="709" w:leader="none"/>
        </w:tabs>
        <w:rPr/>
      </w:pPr>
      <w:r>
        <w:rPr>
          <w:rStyle w:val="Strong"/>
        </w:rPr>
        <w:t>OVG NRW:</w:t>
      </w:r>
      <w:r>
        <w:rPr/>
        <w:t xml:space="preserve"> Prototyp = Unsicherheit</w:t>
      </w:r>
    </w:p>
    <w:p>
      <w:pPr>
        <w:pStyle w:val="BodyText"/>
        <w:numPr>
          <w:ilvl w:val="0"/>
          <w:numId w:val="4"/>
        </w:numPr>
        <w:tabs>
          <w:tab w:val="left" w:pos="709" w:leader="none"/>
        </w:tabs>
        <w:rPr/>
      </w:pPr>
      <w:r>
        <w:rPr>
          <w:rStyle w:val="Strong"/>
        </w:rPr>
        <w:t>OVG SH:</w:t>
      </w:r>
      <w:r>
        <w:rPr/>
        <w:t xml:space="preserve"> Herstellerdaten reichen nicht</w:t>
      </w:r>
    </w:p>
    <w:p>
      <w:pPr>
        <w:pStyle w:val="BodyText"/>
        <w:numPr>
          <w:ilvl w:val="0"/>
          <w:numId w:val="4"/>
        </w:numPr>
        <w:tabs>
          <w:tab w:val="left" w:pos="709" w:leader="none"/>
        </w:tabs>
        <w:rPr/>
      </w:pPr>
      <w:r>
        <w:rPr>
          <w:rStyle w:val="Strong"/>
        </w:rPr>
        <w:t>BVerwG:</w:t>
      </w:r>
      <w:r>
        <w:rPr/>
        <w:t xml:space="preserve"> Unsicherheit → Ablehnung</w:t>
      </w:r>
    </w:p>
    <w:p>
      <w:pPr>
        <w:pStyle w:val="BodyText"/>
        <w:rPr/>
      </w:pPr>
      <w:r>
        <w:rPr/>
        <w:t xml:space="preserve">Das Schallgutachten ist damit </w:t>
      </w:r>
      <w:r>
        <w:rPr>
          <w:rStyle w:val="Strong"/>
        </w:rPr>
        <w:t>formal unbrauchbar</w:t>
      </w:r>
      <w:r>
        <w:rPr/>
        <w:t>.</w:t>
      </w:r>
    </w:p>
    <w:p>
      <w:pPr>
        <w:pStyle w:val="HorizontaleLinieuser"/>
        <w:rPr/>
      </w:pPr>
      <w:r>
        <w:rPr/>
      </w:r>
    </w:p>
    <w:p>
      <w:pPr>
        <w:pStyle w:val="Heading3"/>
        <w:numPr>
          <w:ilvl w:val="2"/>
          <w:numId w:val="1"/>
        </w:numPr>
        <w:rPr/>
      </w:pPr>
      <w:r>
        <w:rPr>
          <w:rStyle w:val="Strong"/>
          <w:b/>
          <w:bCs/>
        </w:rPr>
        <w:t>3. Schattenwurf unzureichend bewertet</w:t>
      </w:r>
    </w:p>
    <w:p>
      <w:pPr>
        <w:pStyle w:val="BodyText"/>
        <w:rPr/>
      </w:pPr>
      <w:r>
        <w:rPr/>
        <w:t>Die Tabellen zeigen, dass Allmersbach am Weinberg im Bereich des Einfallswinkels mehrerer Anlagen liegt.</w:t>
        <w:br/>
        <w:t>Die tatsächlichen Belastungen für den Angerweg und Weinbergsweg wurden nicht realistisch simuliert.</w:t>
      </w:r>
    </w:p>
    <w:p>
      <w:pPr>
        <w:pStyle w:val="BodyText"/>
        <w:rPr/>
      </w:pPr>
      <w:r>
        <w:rPr/>
        <w:t>Fehler:</w:t>
      </w:r>
    </w:p>
    <w:p>
      <w:pPr>
        <w:pStyle w:val="BodyText"/>
        <w:numPr>
          <w:ilvl w:val="0"/>
          <w:numId w:val="5"/>
        </w:numPr>
        <w:tabs>
          <w:tab w:val="left" w:pos="709" w:leader="none"/>
        </w:tabs>
        <w:rPr/>
      </w:pPr>
      <w:r>
        <w:rPr/>
        <w:t>keine meteorologische Korrektur</w:t>
      </w:r>
    </w:p>
    <w:p>
      <w:pPr>
        <w:pStyle w:val="BodyText"/>
        <w:numPr>
          <w:ilvl w:val="0"/>
          <w:numId w:val="5"/>
        </w:numPr>
        <w:tabs>
          <w:tab w:val="left" w:pos="709" w:leader="none"/>
        </w:tabs>
        <w:rPr/>
      </w:pPr>
      <w:r>
        <w:rPr/>
        <w:t>keine Gebäudekantenanalyse</w:t>
      </w:r>
    </w:p>
    <w:p>
      <w:pPr>
        <w:pStyle w:val="BodyText"/>
        <w:numPr>
          <w:ilvl w:val="0"/>
          <w:numId w:val="5"/>
        </w:numPr>
        <w:tabs>
          <w:tab w:val="left" w:pos="709" w:leader="none"/>
        </w:tabs>
        <w:rPr/>
      </w:pPr>
      <w:r>
        <w:rPr/>
        <w:t>keine Hangmodellierung</w:t>
      </w:r>
    </w:p>
    <w:p>
      <w:pPr>
        <w:pStyle w:val="BodyText"/>
        <w:numPr>
          <w:ilvl w:val="0"/>
          <w:numId w:val="5"/>
        </w:numPr>
        <w:tabs>
          <w:tab w:val="left" w:pos="709" w:leader="none"/>
        </w:tabs>
        <w:rPr/>
      </w:pPr>
      <w:r>
        <w:rPr/>
        <w:t>keine Einzelfallprüfung für Wohnlagen</w:t>
      </w:r>
    </w:p>
    <w:p>
      <w:pPr>
        <w:pStyle w:val="HorizontaleLinieuser"/>
        <w:rPr/>
      </w:pPr>
      <w:r>
        <w:rPr/>
      </w:r>
    </w:p>
    <w:p>
      <w:pPr>
        <w:pStyle w:val="Heading3"/>
        <w:numPr>
          <w:ilvl w:val="2"/>
          <w:numId w:val="1"/>
        </w:numPr>
        <w:rPr/>
      </w:pPr>
      <w:r>
        <w:rPr>
          <w:rStyle w:val="Strong"/>
          <w:b/>
          <w:bCs/>
        </w:rPr>
        <w:t>4. Landschaftsbild und Erholungsfunktion schwer beeinträchtigt</w:t>
      </w:r>
    </w:p>
    <w:p>
      <w:pPr>
        <w:pStyle w:val="BodyText"/>
        <w:rPr/>
      </w:pPr>
      <w:r>
        <w:rPr/>
        <w:t>Allmersbach liegt am Rande eines beliebten Wein- und Aussichtskorridors.</w:t>
        <w:br/>
        <w:t>Die UVP ignoriert:</w:t>
      </w:r>
    </w:p>
    <w:p>
      <w:pPr>
        <w:pStyle w:val="BodyText"/>
        <w:numPr>
          <w:ilvl w:val="0"/>
          <w:numId w:val="6"/>
        </w:numPr>
        <w:tabs>
          <w:tab w:val="left" w:pos="709" w:leader="none"/>
        </w:tabs>
        <w:rPr/>
      </w:pPr>
      <w:r>
        <w:rPr/>
        <w:t>Fernwirkungen</w:t>
      </w:r>
    </w:p>
    <w:p>
      <w:pPr>
        <w:pStyle w:val="BodyText"/>
        <w:numPr>
          <w:ilvl w:val="0"/>
          <w:numId w:val="6"/>
        </w:numPr>
        <w:tabs>
          <w:tab w:val="left" w:pos="709" w:leader="none"/>
        </w:tabs>
        <w:rPr/>
      </w:pPr>
      <w:r>
        <w:rPr/>
        <w:t>visuelle Dominanz</w:t>
      </w:r>
    </w:p>
    <w:p>
      <w:pPr>
        <w:pStyle w:val="BodyText"/>
        <w:numPr>
          <w:ilvl w:val="0"/>
          <w:numId w:val="6"/>
        </w:numPr>
        <w:tabs>
          <w:tab w:val="left" w:pos="709" w:leader="none"/>
        </w:tabs>
        <w:rPr/>
      </w:pPr>
      <w:r>
        <w:rPr/>
        <w:t>Nachtbefeuerung</w:t>
      </w:r>
    </w:p>
    <w:p>
      <w:pPr>
        <w:pStyle w:val="BodyText"/>
        <w:numPr>
          <w:ilvl w:val="0"/>
          <w:numId w:val="6"/>
        </w:numPr>
        <w:tabs>
          <w:tab w:val="left" w:pos="709" w:leader="none"/>
        </w:tabs>
        <w:rPr/>
      </w:pPr>
      <w:r>
        <w:rPr/>
        <w:t>touristische Beeinträchtigung</w:t>
      </w:r>
    </w:p>
    <w:p>
      <w:pPr>
        <w:pStyle w:val="BodyText"/>
        <w:rPr/>
      </w:pPr>
      <w:r>
        <w:rPr/>
        <w:t>Dies verstößt gegen § 8 UVPG.</w:t>
      </w:r>
    </w:p>
    <w:p>
      <w:pPr>
        <w:pStyle w:val="HorizontaleLinieuser"/>
        <w:rPr/>
      </w:pPr>
      <w:r>
        <w:rPr/>
      </w:r>
    </w:p>
    <w:p>
      <w:pPr>
        <w:pStyle w:val="Heading3"/>
        <w:numPr>
          <w:ilvl w:val="2"/>
          <w:numId w:val="1"/>
        </w:numPr>
        <w:rPr/>
      </w:pPr>
      <w:r>
        <w:rPr>
          <w:rStyle w:val="Strong"/>
          <w:b/>
          <w:bCs/>
        </w:rPr>
        <w:t>5. Wald- und Wasserrechtliche Risiken</w:t>
      </w:r>
    </w:p>
    <w:p>
      <w:pPr>
        <w:pStyle w:val="BodyText"/>
        <w:rPr/>
      </w:pPr>
      <w:r>
        <w:rPr/>
        <w:t>Die massive Waldrodung verändert:</w:t>
      </w:r>
    </w:p>
    <w:p>
      <w:pPr>
        <w:pStyle w:val="BodyText"/>
        <w:numPr>
          <w:ilvl w:val="0"/>
          <w:numId w:val="7"/>
        </w:numPr>
        <w:tabs>
          <w:tab w:val="left" w:pos="709" w:leader="none"/>
        </w:tabs>
        <w:rPr/>
      </w:pPr>
      <w:r>
        <w:rPr/>
        <w:t>Strömungsverhältnisse</w:t>
      </w:r>
    </w:p>
    <w:p>
      <w:pPr>
        <w:pStyle w:val="BodyText"/>
        <w:numPr>
          <w:ilvl w:val="0"/>
          <w:numId w:val="7"/>
        </w:numPr>
        <w:tabs>
          <w:tab w:val="left" w:pos="709" w:leader="none"/>
        </w:tabs>
        <w:rPr/>
      </w:pPr>
      <w:r>
        <w:rPr/>
        <w:t>Wasserhaushalt</w:t>
      </w:r>
    </w:p>
    <w:p>
      <w:pPr>
        <w:pStyle w:val="BodyText"/>
        <w:numPr>
          <w:ilvl w:val="0"/>
          <w:numId w:val="7"/>
        </w:numPr>
        <w:tabs>
          <w:tab w:val="left" w:pos="709" w:leader="none"/>
        </w:tabs>
        <w:rPr/>
      </w:pPr>
      <w:r>
        <w:rPr/>
        <w:t>Schutzfunktionen des Waldes</w:t>
      </w:r>
    </w:p>
    <w:p>
      <w:pPr>
        <w:pStyle w:val="BodyText"/>
        <w:rPr/>
      </w:pPr>
      <w:r>
        <w:rPr/>
        <w:t>Die Unterlagen zeigen Eingriffe in den hydrologischen Bereich, ohne dass eine Prüfung nach § 47 WHG durchgeführt wurde.</w:t>
      </w:r>
    </w:p>
    <w:p>
      <w:pPr>
        <w:pStyle w:val="HorizontaleLinieuser"/>
        <w:rPr/>
      </w:pPr>
      <w:r>
        <w:rPr/>
      </w:r>
    </w:p>
    <w:p>
      <w:pPr>
        <w:pStyle w:val="Heading3"/>
        <w:numPr>
          <w:ilvl w:val="2"/>
          <w:numId w:val="1"/>
        </w:numPr>
        <w:rPr/>
      </w:pPr>
      <w:r>
        <w:rPr>
          <w:rStyle w:val="Strong"/>
          <w:b/>
          <w:bCs/>
        </w:rPr>
        <w:t>ANTRAG</w:t>
      </w:r>
    </w:p>
    <w:p>
      <w:pPr>
        <w:pStyle w:val="BodyText"/>
        <w:rPr/>
      </w:pPr>
      <w:r>
        <w:rPr/>
        <w:t>Ich beantrage:</w:t>
      </w:r>
    </w:p>
    <w:p>
      <w:pPr>
        <w:pStyle w:val="BodyText"/>
        <w:numPr>
          <w:ilvl w:val="0"/>
          <w:numId w:val="8"/>
        </w:numPr>
        <w:tabs>
          <w:tab w:val="left" w:pos="709" w:leader="none"/>
        </w:tabs>
        <w:rPr/>
      </w:pPr>
      <w:r>
        <w:rPr/>
        <w:t>vollständige Neubewertung der Schall-, Schatten- und Sichtwirkungen,</w:t>
      </w:r>
    </w:p>
    <w:p>
      <w:pPr>
        <w:pStyle w:val="BodyText"/>
        <w:numPr>
          <w:ilvl w:val="0"/>
          <w:numId w:val="8"/>
        </w:numPr>
        <w:tabs>
          <w:tab w:val="left" w:pos="709" w:leader="none"/>
        </w:tabs>
        <w:rPr/>
      </w:pPr>
      <w:r>
        <w:rPr/>
        <w:t>hydrogeologische Prüfung der Wald- und Quellbereiche,</w:t>
      </w:r>
    </w:p>
    <w:p>
      <w:pPr>
        <w:pStyle w:val="BodyText"/>
        <w:numPr>
          <w:ilvl w:val="0"/>
          <w:numId w:val="8"/>
        </w:numPr>
        <w:tabs>
          <w:tab w:val="left" w:pos="709" w:leader="none"/>
        </w:tabs>
        <w:rPr/>
      </w:pPr>
      <w:r>
        <w:rPr/>
        <w:t>Ablehnung der Genehmigung, solange Risiken bestehen.</w:t>
      </w:r>
    </w:p>
    <w:p>
      <w:pPr>
        <w:pStyle w:val="BodyText"/>
        <w:rPr/>
      </w:pPr>
      <w:r>
        <w:rPr/>
        <w:t>Mit freundlichen Grüßen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  <w:t>[Unterschrift / Datum]</w:t>
      </w:r>
    </w:p>
    <w:p>
      <w:pPr>
        <w:pStyle w:val="Normal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134" w:gutter="0" w:header="1134" w:top="2329" w:footer="1134" w:bottom="1693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OpenSymbol">
    <w:altName w:val="Arial Unicode MS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t xml:space="preserve">Seite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  <w:r>
      <w:rPr/>
      <w:t xml:space="preserve"> von </w:t>
    </w:r>
    <w:r>
      <w:rPr/>
      <w:fldChar w:fldCharType="begin"/>
    </w:r>
    <w:r>
      <w:rPr/>
      <w:instrText xml:space="preserve"> NUMPAGES </w:instrText>
    </w:r>
    <w:r>
      <w:rPr/>
      <w:fldChar w:fldCharType="separate"/>
    </w:r>
    <w:r>
      <w:rPr/>
      <w:t>3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t xml:space="preserve">Seite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  <w:r>
      <w:rPr/>
      <w:t xml:space="preserve"> von </w:t>
    </w:r>
    <w:r>
      <w:rPr/>
      <w:fldChar w:fldCharType="begin"/>
    </w:r>
    <w:r>
      <w:rPr/>
      <w:instrText xml:space="preserve"> NUMPAGES </w:instrText>
    </w:r>
    <w:r>
      <w:rPr/>
      <w:fldChar w:fldCharType="separate"/>
    </w:r>
    <w:r>
      <w:rPr/>
      <w:t>3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ing1"/>
      <w:numPr>
        <w:ilvl w:val="0"/>
        <w:numId w:val="1"/>
      </w:numPr>
      <w:spacing w:before="240" w:after="120"/>
      <w:rPr/>
    </w:pPr>
    <w:r>
      <w:rPr>
        <w:rStyle w:val="Strong"/>
        <w:b/>
        <w:bCs/>
        <w:sz w:val="24"/>
        <w:szCs w:val="24"/>
      </w:rPr>
      <w:t>EINWENDUNG – ALLMERSBACH AM WEINBERG</w:t>
    </w:r>
  </w:p>
  <w:p>
    <w:pPr>
      <w:pStyle w:val="BodyText"/>
      <w:spacing w:before="0" w:after="140"/>
      <w:rPr>
        <w:rStyle w:val="Strong"/>
      </w:rPr>
    </w:pPr>
    <w:r>
      <w:rPr/>
      <mc:AlternateContent>
        <mc:Choice Requires="wps">
          <w:drawing>
            <wp:anchor behindDoc="1" distT="635" distB="635" distL="635" distR="635" simplePos="0" locked="0" layoutInCell="1" allowOverlap="1" relativeHeight="4" wp14:anchorId="03CE051E">
              <wp:simplePos x="0" y="0"/>
              <wp:positionH relativeFrom="column">
                <wp:posOffset>-6985</wp:posOffset>
              </wp:positionH>
              <wp:positionV relativeFrom="paragraph">
                <wp:posOffset>48895</wp:posOffset>
              </wp:positionV>
              <wp:extent cx="6086475" cy="0"/>
              <wp:effectExtent l="635" t="635" r="635" b="635"/>
              <wp:wrapNone/>
              <wp:docPr id="1" name="Horizontale Lini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86520" cy="0"/>
                      </a:xfrm>
                      <a:prstGeom prst="line">
                        <a:avLst/>
                      </a:prstGeom>
                      <a:ln w="0">
                        <a:solidFill>
                          <a:srgbClr val="3465a4"/>
                        </a:solidFill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0.55pt,3.85pt" to="478.65pt,3.85pt" ID="Horizontale Linie 2" stroked="t" o:allowincell="f" style="position:absolute" wp14:anchorId="03CE051E">
              <v:stroke color="#3465a4" joinstyle="round" endcap="flat"/>
              <v:fill o:detectmouseclick="t" on="false"/>
              <w10:wrap type="none"/>
            </v:line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ing1"/>
      <w:numPr>
        <w:ilvl w:val="0"/>
        <w:numId w:val="1"/>
      </w:numPr>
      <w:spacing w:before="240" w:after="120"/>
      <w:rPr/>
    </w:pPr>
    <w:r>
      <w:rPr>
        <w:rStyle w:val="Strong"/>
        <w:b/>
        <w:bCs/>
        <w:sz w:val="24"/>
        <w:szCs w:val="24"/>
      </w:rPr>
      <w:t>EINWENDUNG – ALLMERSBACH AM WEINBERG</w:t>
    </w:r>
  </w:p>
  <w:p>
    <w:pPr>
      <w:pStyle w:val="BodyText"/>
      <w:spacing w:before="0" w:after="140"/>
      <w:rPr>
        <w:rStyle w:val="Strong"/>
      </w:rPr>
    </w:pPr>
    <w:r>
      <w:rPr/>
      <mc:AlternateContent>
        <mc:Choice Requires="wps">
          <w:drawing>
            <wp:anchor behindDoc="1" distT="635" distB="635" distL="635" distR="635" simplePos="0" locked="0" layoutInCell="1" allowOverlap="1" relativeHeight="4" wp14:anchorId="03CE051E">
              <wp:simplePos x="0" y="0"/>
              <wp:positionH relativeFrom="column">
                <wp:posOffset>-6985</wp:posOffset>
              </wp:positionH>
              <wp:positionV relativeFrom="paragraph">
                <wp:posOffset>48895</wp:posOffset>
              </wp:positionV>
              <wp:extent cx="6086475" cy="0"/>
              <wp:effectExtent l="635" t="635" r="635" b="635"/>
              <wp:wrapNone/>
              <wp:docPr id="2" name="Horizontale Lini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86520" cy="0"/>
                      </a:xfrm>
                      <a:prstGeom prst="line">
                        <a:avLst/>
                      </a:prstGeom>
                      <a:ln w="0">
                        <a:solidFill>
                          <a:srgbClr val="3465a4"/>
                        </a:solidFill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0.55pt,3.85pt" to="478.65pt,3.85pt" ID="Horizontale Linie 2" stroked="t" o:allowincell="f" style="position:absolute" wp14:anchorId="03CE051E">
              <v:stroke color="#3465a4" joinstyle="round" endcap="flat"/>
              <v:fill o:detectmouseclick="t" on="false"/>
              <w10:wrap type="none"/>
            </v:line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8">
    <w:lvl w:ilvl="0">
      <w:start w:val="1"/>
      <w:numFmt w:val="decimal"/>
      <w:lvlText w:val="%1."/>
      <w:lvlJc w:val="start"/>
      <w:pPr>
        <w:tabs>
          <w:tab w:val="num" w:pos="709"/>
        </w:tabs>
        <w:ind w:start="709" w:hanging="283"/>
      </w:pPr>
      <w:rPr/>
    </w:lvl>
    <w:lvl w:ilvl="1">
      <w:start w:val="1"/>
      <w:numFmt w:val="decimal"/>
      <w:lvlText w:val="%2."/>
      <w:lvlJc w:val="start"/>
      <w:pPr>
        <w:tabs>
          <w:tab w:val="num" w:pos="1418"/>
        </w:tabs>
        <w:ind w:start="1418" w:hanging="283"/>
      </w:pPr>
      <w:rPr/>
    </w:lvl>
    <w:lvl w:ilvl="2">
      <w:start w:val="1"/>
      <w:numFmt w:val="decimal"/>
      <w:lvlText w:val="%3."/>
      <w:lvlJc w:val="start"/>
      <w:pPr>
        <w:tabs>
          <w:tab w:val="num" w:pos="2127"/>
        </w:tabs>
        <w:ind w:start="2127" w:hanging="283"/>
      </w:pPr>
      <w:rPr/>
    </w:lvl>
    <w:lvl w:ilvl="3">
      <w:start w:val="1"/>
      <w:numFmt w:val="decimal"/>
      <w:lvlText w:val="%4."/>
      <w:lvlJc w:val="start"/>
      <w:pPr>
        <w:tabs>
          <w:tab w:val="num" w:pos="2836"/>
        </w:tabs>
        <w:ind w:start="2836" w:hanging="283"/>
      </w:pPr>
      <w:rPr/>
    </w:lvl>
    <w:lvl w:ilvl="4">
      <w:start w:val="1"/>
      <w:numFmt w:val="decimal"/>
      <w:lvlText w:val="%5."/>
      <w:lvlJc w:val="start"/>
      <w:pPr>
        <w:tabs>
          <w:tab w:val="num" w:pos="3545"/>
        </w:tabs>
        <w:ind w:start="3545" w:hanging="283"/>
      </w:pPr>
      <w:rPr/>
    </w:lvl>
    <w:lvl w:ilvl="5">
      <w:start w:val="1"/>
      <w:numFmt w:val="decimal"/>
      <w:lvlText w:val="%6."/>
      <w:lvlJc w:val="start"/>
      <w:pPr>
        <w:tabs>
          <w:tab w:val="num" w:pos="4254"/>
        </w:tabs>
        <w:ind w:start="4254" w:hanging="283"/>
      </w:pPr>
      <w:rPr/>
    </w:lvl>
    <w:lvl w:ilvl="6">
      <w:start w:val="1"/>
      <w:numFmt w:val="decimal"/>
      <w:lvlText w:val="%7."/>
      <w:lvlJc w:val="start"/>
      <w:pPr>
        <w:tabs>
          <w:tab w:val="num" w:pos="4963"/>
        </w:tabs>
        <w:ind w:start="4963" w:hanging="283"/>
      </w:pPr>
      <w:rPr/>
    </w:lvl>
    <w:lvl w:ilvl="7">
      <w:start w:val="1"/>
      <w:numFmt w:val="decimal"/>
      <w:lvlText w:val="%8."/>
      <w:lvlJc w:val="start"/>
      <w:pPr>
        <w:tabs>
          <w:tab w:val="num" w:pos="5672"/>
        </w:tabs>
        <w:ind w:start="5672" w:hanging="283"/>
      </w:pPr>
      <w:rPr/>
    </w:lvl>
    <w:lvl w:ilvl="8">
      <w:start w:val="1"/>
      <w:numFmt w:val="decimal"/>
      <w:lvlText w:val="%9."/>
      <w:lvlJc w:val="start"/>
      <w:pPr>
        <w:tabs>
          <w:tab w:val="num" w:pos="6381"/>
        </w:tabs>
        <w:ind w:start="6381" w:hanging="283"/>
      </w:pPr>
      <w:rPr/>
    </w:lvl>
  </w:abstractNum>
  <w:abstractNum w:abstractNumId="9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de-DE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de-DE" w:eastAsia="zh-CN" w:bidi="hi-IN"/>
    </w:rPr>
  </w:style>
  <w:style w:type="paragraph" w:styleId="Heading1">
    <w:name w:val="heading 1"/>
    <w:basedOn w:val="berschriftuser"/>
    <w:next w:val="BodyText"/>
    <w:uiPriority w:val="9"/>
    <w:qFormat/>
    <w:pPr>
      <w:outlineLvl w:val="0"/>
    </w:pPr>
    <w:rPr>
      <w:rFonts w:ascii="Liberation Serif" w:hAnsi="Liberation Serif" w:eastAsia="NSimSun"/>
      <w:b/>
      <w:bCs/>
      <w:sz w:val="48"/>
      <w:szCs w:val="48"/>
    </w:rPr>
  </w:style>
  <w:style w:type="paragraph" w:styleId="Heading2">
    <w:name w:val="heading 2"/>
    <w:basedOn w:val="berschriftuser"/>
    <w:next w:val="BodyText"/>
    <w:uiPriority w:val="9"/>
    <w:unhideWhenUsed/>
    <w:qFormat/>
    <w:pPr>
      <w:spacing w:before="200" w:after="120"/>
      <w:outlineLvl w:val="1"/>
    </w:pPr>
    <w:rPr>
      <w:rFonts w:ascii="Liberation Serif" w:hAnsi="Liberation Serif" w:eastAsia="NSimSun"/>
      <w:b/>
      <w:bCs/>
      <w:sz w:val="36"/>
      <w:szCs w:val="36"/>
    </w:rPr>
  </w:style>
  <w:style w:type="paragraph" w:styleId="Heading3">
    <w:name w:val="heading 3"/>
    <w:basedOn w:val="berschriftuser"/>
    <w:next w:val="BodyText"/>
    <w:uiPriority w:val="9"/>
    <w:unhideWhenUsed/>
    <w:qFormat/>
    <w:pPr>
      <w:numPr>
        <w:ilvl w:val="2"/>
        <w:numId w:val="1"/>
      </w:numPr>
      <w:spacing w:before="140" w:after="120"/>
      <w:outlineLvl w:val="2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qFormat/>
    <w:rPr>
      <w:b/>
      <w:bCs/>
    </w:rPr>
  </w:style>
  <w:style w:type="character" w:styleId="Aufzhlungszeichen1" w:customStyle="1">
    <w:name w:val="Aufzählungszeichen1"/>
    <w:qFormat/>
    <w:rPr>
      <w:rFonts w:ascii="OpenSymbol" w:hAnsi="OpenSymbol" w:eastAsia="OpenSymbol" w:cs="OpenSymbol"/>
    </w:rPr>
  </w:style>
  <w:style w:type="character" w:styleId="Nummerierungszeichenuser" w:customStyle="1">
    <w:name w:val="Nummerierungszeichen (user)"/>
    <w:qFormat/>
    <w:rPr/>
  </w:style>
  <w:style w:type="character" w:styleId="Emphasis">
    <w:name w:val="Emphasis"/>
    <w:qFormat/>
    <w:rPr>
      <w:i/>
      <w:iCs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berschriftuser" w:customStyle="1">
    <w:name w:val="Überschrift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Verzeichnisuser" w:customStyle="1">
    <w:name w:val="Verzeichnis (user)"/>
    <w:basedOn w:val="Normal"/>
    <w:qFormat/>
    <w:pPr>
      <w:suppressLineNumbers/>
    </w:pPr>
    <w:rPr/>
  </w:style>
  <w:style w:type="paragraph" w:styleId="HorizontaleLinieuser" w:customStyle="1">
    <w:name w:val="Horizontale Linie (user)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Kopf-undFuzeile" w:customStyle="1">
    <w:name w:val="Kopf- und Fußzeile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Kopf-Fuzeile">
    <w:name w:val="Kopf-/Fußzeile"/>
    <w:basedOn w:val="Normal"/>
    <w:qFormat/>
    <w:pPr/>
    <w:rPr/>
  </w:style>
  <w:style w:type="paragraph" w:styleId="Header">
    <w:name w:val="header"/>
    <w:basedOn w:val="Kopf-undFuzeile"/>
    <w:pPr/>
    <w:rPr/>
  </w:style>
  <w:style w:type="paragraph" w:styleId="Footer">
    <w:name w:val="footer"/>
    <w:basedOn w:val="Kopf-undFuzeile"/>
    <w:pPr/>
    <w:rPr/>
  </w:style>
  <w:style w:type="numbering" w:styleId="KeineListe" w:default="1">
    <w:name w:val="Keine Liste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LibreOffice/25.8.3.2$Windows_X86_64 LibreOffice_project/8ca8d55c161d602844f5428fa4b58097424e324e</Application>
  <AppVersion>15.0000</AppVersion>
  <Pages>3</Pages>
  <Words>341</Words>
  <Characters>2278</Characters>
  <CharactersWithSpaces>2548</CharactersWithSpaces>
  <Paragraphs>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2025-11-25T16:14:33Z</dcterms:created>
  <dc:creator/>
  <dc:description/>
  <dc:language>de-DE</dc:language>
  <cp:lastModifiedBy/>
  <dcterms:modified xsi:type="dcterms:W3CDTF">2025-12-05T16:07:37Z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